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8F1E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</w:t>
        </w:r>
        <w:r w:rsidR="007A0D79">
          <w:rPr>
            <w:b/>
            <w:i/>
            <w:noProof/>
            <w:sz w:val="28"/>
          </w:rPr>
          <w:t>8</w:t>
        </w:r>
        <w:r w:rsidR="0018489C">
          <w:rPr>
            <w:b/>
            <w:i/>
            <w:noProof/>
            <w:sz w:val="28"/>
          </w:rPr>
          <w:t>93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3C19DC" w:rsidR="001E41F3" w:rsidRPr="00410371" w:rsidRDefault="00184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24B3D1" w:rsidR="00F25D98" w:rsidRDefault="000C55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E031A7" w:rsidR="00F25D98" w:rsidRDefault="000C55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7250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</w:t>
            </w:r>
            <w:r w:rsidR="007A0D79">
              <w:t xml:space="preserve">TS </w:t>
            </w:r>
            <w:r>
              <w:t xml:space="preserve">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4C19" w:rsidR="001E41F3" w:rsidRDefault="000C55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C071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</w:t>
            </w:r>
            <w:r w:rsidR="005B1674">
              <w:rPr>
                <w:noProof/>
              </w:rPr>
              <w:t>choice</w:t>
            </w:r>
            <w:r>
              <w:rPr>
                <w:noProof/>
              </w:rPr>
              <w:t xml:space="preserve"> supports multiple scenarios each described in a separate paragraph of its description.  In the case of CHOICE_3 there is text which </w:t>
            </w:r>
            <w:r w:rsidR="00881D0C" w:rsidRPr="00881D0C">
              <w:rPr>
                <w:noProof/>
              </w:rPr>
              <w:t>unnecessarily</w:t>
            </w:r>
            <w:r w:rsidR="00881D0C">
              <w:rPr>
                <w:noProof/>
              </w:rPr>
              <w:t xml:space="preserve"> </w:t>
            </w:r>
            <w:r>
              <w:rPr>
                <w:noProof/>
              </w:rPr>
              <w:t>refers to CHOICE_1</w:t>
            </w:r>
            <w:r w:rsidR="0003794B" w:rsidRPr="0003794B">
              <w:rPr>
                <w:noProof/>
              </w:rPr>
              <w:t xml:space="preserve"> when describing the notifications.</w:t>
            </w:r>
          </w:p>
        </w:tc>
      </w:tr>
      <w:tr w:rsidR="005F45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096716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881D0C" w:rsidRPr="00881D0C">
              <w:rPr>
                <w:noProof/>
              </w:rPr>
              <w:t>unnecessary</w:t>
            </w:r>
            <w:r w:rsidR="00881D0C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5F45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479AD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5F45C2" w14:paraId="034AF533" w14:textId="77777777" w:rsidTr="00547111">
        <w:tc>
          <w:tcPr>
            <w:tcW w:w="2694" w:type="dxa"/>
            <w:gridSpan w:val="2"/>
          </w:tcPr>
          <w:p w14:paraId="39D9EB5B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79F54" w:rsidR="005F45C2" w:rsidRDefault="007A0D79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</w:t>
            </w:r>
          </w:p>
        </w:tc>
      </w:tr>
      <w:tr w:rsidR="005F45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45C2" w:rsidRDefault="005F45C2" w:rsidP="005F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5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D8FEA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45C2" w:rsidRDefault="005F45C2" w:rsidP="005F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5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E6B8FC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45C2" w:rsidRDefault="005F45C2" w:rsidP="005F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5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0535F21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F45C2" w:rsidRDefault="005F45C2" w:rsidP="005F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9A9A69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28.623 CR 0583 </w:t>
            </w:r>
          </w:p>
        </w:tc>
      </w:tr>
      <w:tr w:rsidR="005F45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45C2" w:rsidRDefault="005F45C2" w:rsidP="005F45C2">
            <w:pPr>
              <w:pStyle w:val="CRCoverPage"/>
              <w:spacing w:after="0"/>
              <w:rPr>
                <w:noProof/>
              </w:rPr>
            </w:pPr>
          </w:p>
        </w:tc>
      </w:tr>
      <w:tr w:rsidR="005F45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45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45C2" w:rsidRPr="008863B9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45C2" w:rsidRPr="008863B9" w:rsidRDefault="005F45C2" w:rsidP="005F45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5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94CFB" w14:textId="77777777" w:rsidR="006B197D" w:rsidRDefault="006B197D" w:rsidP="006B197D">
      <w:pPr>
        <w:rPr>
          <w:noProof/>
        </w:rPr>
      </w:pPr>
    </w:p>
    <w:p w14:paraId="315B271B" w14:textId="77777777" w:rsidR="006B197D" w:rsidRDefault="006B197D" w:rsidP="006B197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197D" w14:paraId="1492C549" w14:textId="77777777" w:rsidTr="009954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F7FC32" w14:textId="77777777" w:rsidR="006B197D" w:rsidRDefault="006B197D" w:rsidP="009954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A7410F" w14:textId="77777777" w:rsidR="006B197D" w:rsidRDefault="006B197D" w:rsidP="006B197D">
      <w:pPr>
        <w:rPr>
          <w:noProof/>
        </w:rPr>
      </w:pPr>
    </w:p>
    <w:p w14:paraId="7477B77C" w14:textId="77777777" w:rsidR="006B197D" w:rsidRPr="002651AF" w:rsidRDefault="006B197D" w:rsidP="006B197D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2FC7047D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0103ED61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0EB65E09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054230CD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5756E9EC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3C58E2D5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3902CA50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B183D19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6B197D" w:rsidRPr="002651AF" w14:paraId="0A69F50D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BECC059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49BEF2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D315B77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8ED0F3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6F2E9A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FF94F74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6B197D" w:rsidRPr="002651AF" w14:paraId="55D5F3C4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ABA62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D0017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95EE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B8B81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3B2CC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F1B44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0A8B55E6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58DE8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1BFB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5BA48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84954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1E7F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BECE1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3E1A3103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B0A16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EA3F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4260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2927D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A79A3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92CD7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6B1DE06C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71224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F9E96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39A1D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C1829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7BDA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2901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6FD48194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77FEC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3882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A3C85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08EAF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EBDA6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E3643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47DA2B9B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BF16B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96A05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4F49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93115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CCAB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ACC3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7C7C548" w14:textId="77777777" w:rsidR="006B197D" w:rsidRPr="002651AF" w:rsidRDefault="006B197D" w:rsidP="006B197D">
      <w:pPr>
        <w:rPr>
          <w:rFonts w:eastAsia="Malgun Gothic"/>
        </w:rPr>
      </w:pPr>
    </w:p>
    <w:p w14:paraId="65E82B2D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lastRenderedPageBreak/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6B197D" w:rsidRPr="002651AF" w14:paraId="2F3D7205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CD5D41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7F3C69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6B197D" w:rsidRPr="002651AF" w14:paraId="0B6C10EB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F68B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0C55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6B197D" w:rsidRPr="002651AF" w14:paraId="4AE92907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BA8C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47EE6905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CEB1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6B197D" w:rsidRPr="002651AF" w14:paraId="4C148441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CB61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0AA24047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96F9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6B197D" w:rsidRPr="002651AF" w14:paraId="0A51338F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9B7D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D723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6833A041" w14:textId="77777777" w:rsidR="006B197D" w:rsidRPr="002651AF" w:rsidRDefault="006B197D" w:rsidP="006B197D">
      <w:pPr>
        <w:rPr>
          <w:rFonts w:eastAsia="Malgun Gothic"/>
        </w:rPr>
      </w:pPr>
    </w:p>
    <w:p w14:paraId="1F97DD5E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20142D60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411D87A1" w14:textId="77777777" w:rsidR="006B197D" w:rsidRDefault="006B197D" w:rsidP="006B197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9D58F" w14:textId="77777777" w:rsidR="00954257" w:rsidRDefault="00954257">
      <w:r>
        <w:separator/>
      </w:r>
    </w:p>
  </w:endnote>
  <w:endnote w:type="continuationSeparator" w:id="0">
    <w:p w14:paraId="1AFADFC7" w14:textId="77777777" w:rsidR="00954257" w:rsidRDefault="0095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BFB53" w14:textId="77777777" w:rsidR="00954257" w:rsidRDefault="00954257">
      <w:r>
        <w:separator/>
      </w:r>
    </w:p>
  </w:footnote>
  <w:footnote w:type="continuationSeparator" w:id="0">
    <w:p w14:paraId="638A8773" w14:textId="77777777" w:rsidR="00954257" w:rsidRDefault="00954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4B"/>
    <w:rsid w:val="00070E09"/>
    <w:rsid w:val="000A6394"/>
    <w:rsid w:val="000B7FED"/>
    <w:rsid w:val="000C038A"/>
    <w:rsid w:val="000C55C4"/>
    <w:rsid w:val="000C6598"/>
    <w:rsid w:val="000D44B3"/>
    <w:rsid w:val="0013569E"/>
    <w:rsid w:val="00145D43"/>
    <w:rsid w:val="0018489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C8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1674"/>
    <w:rsid w:val="005E2C44"/>
    <w:rsid w:val="005F45C2"/>
    <w:rsid w:val="00621188"/>
    <w:rsid w:val="006257ED"/>
    <w:rsid w:val="00653DE4"/>
    <w:rsid w:val="00665C47"/>
    <w:rsid w:val="00695808"/>
    <w:rsid w:val="006B197D"/>
    <w:rsid w:val="006B46FB"/>
    <w:rsid w:val="006E21FB"/>
    <w:rsid w:val="00792342"/>
    <w:rsid w:val="007977A8"/>
    <w:rsid w:val="007A0D79"/>
    <w:rsid w:val="007B512A"/>
    <w:rsid w:val="007C2097"/>
    <w:rsid w:val="007D1EC2"/>
    <w:rsid w:val="007D6A07"/>
    <w:rsid w:val="007E4B2C"/>
    <w:rsid w:val="007F7259"/>
    <w:rsid w:val="008040A8"/>
    <w:rsid w:val="008279FA"/>
    <w:rsid w:val="008626E7"/>
    <w:rsid w:val="00870EE7"/>
    <w:rsid w:val="00881D0C"/>
    <w:rsid w:val="00884472"/>
    <w:rsid w:val="008863B9"/>
    <w:rsid w:val="008A45A6"/>
    <w:rsid w:val="008D3CCC"/>
    <w:rsid w:val="008F3789"/>
    <w:rsid w:val="008F686C"/>
    <w:rsid w:val="009148DE"/>
    <w:rsid w:val="00941E30"/>
    <w:rsid w:val="009531B0"/>
    <w:rsid w:val="0095425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C22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817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20</cp:revision>
  <cp:lastPrinted>1900-01-01T05:00:00Z</cp:lastPrinted>
  <dcterms:created xsi:type="dcterms:W3CDTF">2020-02-03T08:32:00Z</dcterms:created>
  <dcterms:modified xsi:type="dcterms:W3CDTF">2025-10-16T09:56:00Z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S5-254556</vt:lpwstr>
  </property>
  <property fmtid="{D5CDD505-2E9C-101B-9397-08002B2CF9AE}" pid="10" name="Spec#">
    <vt:lpwstr>28.622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Rel-20</vt:lpwstr>
  </property>
</Properties>
</file>